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A" w:rsidRPr="001F24EA" w:rsidRDefault="001F24EA" w:rsidP="001F24EA">
      <w:pPr>
        <w:spacing w:after="0"/>
        <w:rPr>
          <w:color w:val="000000"/>
          <w:sz w:val="24"/>
          <w:szCs w:val="24"/>
          <w:lang w:val="ru-RU"/>
        </w:rPr>
      </w:pPr>
      <w:bookmarkStart w:id="0" w:name="z13"/>
      <w:r w:rsidRPr="001F24EA">
        <w:rPr>
          <w:color w:val="000000"/>
          <w:sz w:val="24"/>
          <w:szCs w:val="24"/>
          <w:lang w:val="ru-RU"/>
        </w:rPr>
        <w:t>Утвержден</w:t>
      </w:r>
    </w:p>
    <w:p w:rsidR="001F24EA" w:rsidRPr="001F24EA" w:rsidRDefault="001F24EA" w:rsidP="001F24EA">
      <w:pPr>
        <w:spacing w:after="0"/>
        <w:rPr>
          <w:color w:val="000000"/>
          <w:sz w:val="24"/>
          <w:szCs w:val="24"/>
          <w:lang w:val="ru-RU"/>
        </w:rPr>
      </w:pPr>
      <w:r w:rsidRPr="001F24EA">
        <w:rPr>
          <w:color w:val="000000"/>
          <w:sz w:val="24"/>
          <w:szCs w:val="24"/>
          <w:lang w:val="ru-RU"/>
        </w:rPr>
        <w:t>постановлением Правительства</w:t>
      </w:r>
    </w:p>
    <w:p w:rsidR="001F24EA" w:rsidRPr="001F24EA" w:rsidRDefault="001F24EA" w:rsidP="001F24EA">
      <w:pPr>
        <w:spacing w:after="0"/>
        <w:rPr>
          <w:color w:val="000000"/>
          <w:sz w:val="24"/>
          <w:szCs w:val="24"/>
          <w:lang w:val="ru-RU"/>
        </w:rPr>
      </w:pPr>
      <w:r w:rsidRPr="001F24EA">
        <w:rPr>
          <w:color w:val="000000"/>
          <w:sz w:val="24"/>
          <w:szCs w:val="24"/>
          <w:lang w:val="ru-RU"/>
        </w:rPr>
        <w:t>Республики Казахстан</w:t>
      </w:r>
    </w:p>
    <w:p w:rsidR="001F24EA" w:rsidRPr="001F24EA" w:rsidRDefault="001F24EA" w:rsidP="001F24EA">
      <w:pPr>
        <w:spacing w:after="0"/>
        <w:rPr>
          <w:color w:val="000000"/>
          <w:sz w:val="24"/>
          <w:szCs w:val="24"/>
          <w:lang w:val="ru-RU"/>
        </w:rPr>
      </w:pPr>
      <w:r w:rsidRPr="001F24EA">
        <w:rPr>
          <w:color w:val="000000"/>
          <w:sz w:val="24"/>
          <w:szCs w:val="24"/>
          <w:lang w:val="ru-RU"/>
        </w:rPr>
        <w:t>от 20 мая 2020 года №307</w:t>
      </w:r>
    </w:p>
    <w:p w:rsidR="001F24EA" w:rsidRPr="001F24EA" w:rsidRDefault="001F24EA" w:rsidP="001F24EA">
      <w:pPr>
        <w:spacing w:after="0"/>
        <w:rPr>
          <w:b/>
          <w:color w:val="000000"/>
          <w:sz w:val="24"/>
          <w:szCs w:val="24"/>
          <w:lang w:val="ru-RU"/>
        </w:rPr>
      </w:pPr>
    </w:p>
    <w:p w:rsidR="009B5CB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b/>
          <w:color w:val="000000"/>
          <w:sz w:val="24"/>
          <w:szCs w:val="24"/>
          <w:lang w:val="ru-RU"/>
        </w:rPr>
        <w:t>Комплексный план по восстановлению экономического роста до конца 2020 года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2755"/>
        <w:gridCol w:w="1775"/>
        <w:gridCol w:w="1404"/>
        <w:gridCol w:w="1646"/>
      </w:tblGrid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>№</w:t>
            </w:r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Форма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завершения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Срок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Привлечение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инвестиций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" w:name="z15"/>
            <w:r w:rsidRPr="001F24EA">
              <w:rPr>
                <w:color w:val="000000"/>
                <w:sz w:val="24"/>
                <w:szCs w:val="24"/>
                <w:lang w:val="ru-RU"/>
              </w:rPr>
              <w:t>Развитие механизмов синдицированного кредитования, в котором участвуют несколько банков второго уровня в качестве единого кредитора и несут совместную ответственность по кредитному риску заемщика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" w:name="z16"/>
            <w:bookmarkEnd w:id="1"/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3" w:name="z17"/>
            <w:bookmarkEnd w:id="2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" w:name="z18"/>
            <w:bookmarkEnd w:id="3"/>
            <w:r w:rsidRPr="001F24EA">
              <w:rPr>
                <w:color w:val="000000"/>
                <w:sz w:val="24"/>
                <w:szCs w:val="24"/>
                <w:lang w:val="ru-RU"/>
              </w:rPr>
              <w:t>АРРФР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(по согласованию), МНЭ, МФ, НБ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4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Внесение изменений в нормативные правовые акты о государственном имуществе в части повышения эффективности процесса приватизации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" w:name="z23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МНЭ, МЮ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Выработка предложений по обеспечению стабильности инвестиционного законодательства для стратегических проектов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" w:name="z24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МИД,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страновых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инвестиционных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" w:name="z25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МИД, МНЭ, МТИ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Формирование индивидуальных планов реализации для крупных инвестиционных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проектов с разработкой точечных мер поддержки к каждому инвестору на основе приоритетности и потенциального эффекта на экономику в целом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" w:name="z2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МИД, МНЭ, МИИР, МСХ, МЭ, МТИ 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Расширение перечня объектов государственной собственности 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квазигосударственного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сектора, подлежащих передаче в конкурентную среду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" w:name="z27"/>
            <w:proofErr w:type="spellStart"/>
            <w:r w:rsidRPr="001F24EA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МНЭ,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" w:name="z28"/>
            <w:r w:rsidRPr="001F24EA">
              <w:rPr>
                <w:color w:val="000000"/>
                <w:sz w:val="24"/>
                <w:szCs w:val="24"/>
                <w:lang w:val="ru-RU"/>
              </w:rPr>
              <w:t>Активизация использования потенциала МФЦА для привлечения прямых инвестиций и развития фондового рынка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10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" w:name="z29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bookmarkEnd w:id="1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МФ, МНЭ, МФЦА (по согласованию) МИИР, МСХ МИД,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Kazakh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Invest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Обеспечение доступа казахстанских предпринимателей к использованию английского права и арбитража МФЦА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" w:name="z31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" w:name="z32"/>
            <w:bookmarkEnd w:id="12"/>
            <w:r w:rsidRPr="001F24EA">
              <w:rPr>
                <w:color w:val="000000"/>
                <w:sz w:val="24"/>
                <w:szCs w:val="24"/>
                <w:lang w:val="ru-RU"/>
              </w:rPr>
              <w:t>МФЦА (по согласованию), МНЭ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МИД, МИИР, МСХ,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Kazakh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Invest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ЭСК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Kazakh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Export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13"/>
      </w:tr>
      <w:tr w:rsidR="009B5CBA" w:rsidRPr="00F24B1D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Поэтапный перевод отдельных структур, принадлежащих национальным компаниям, из иностранных юрисдикций в МФЦА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" w:name="z36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" w:name="z37"/>
            <w:bookmarkEnd w:id="14"/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МФЦА (по согласованию), МНЭ,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МИИР, МСХ, МИОР,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НИХ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Зерде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proofErr w:type="gramEnd"/>
          </w:p>
        </w:tc>
        <w:bookmarkEnd w:id="15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Усиление продвижения программы инвестиционного налогового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резидентства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МФЦА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" w:name="z38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МФ, МНЭ, МИД, МФЦА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" w:name="z39"/>
            <w:r w:rsidRPr="001F24EA">
              <w:rPr>
                <w:color w:val="000000"/>
                <w:sz w:val="24"/>
                <w:szCs w:val="24"/>
                <w:lang w:val="ru-RU"/>
              </w:rPr>
              <w:t>Утверждение новой стратегии МФЦА до 2025 года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17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" w:name="z40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МФ, НБ (по согласованию), МНЭ, МФЦА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Рассмотрение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возможности внедрения механизма возмещения затрат инвестора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на подведение инженерной инфраструктуры для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наиболее значимых проектов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предложение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" w:name="z41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" w:name="z42"/>
            <w:bookmarkEnd w:id="19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МИД, МФ, МНЭ, МИИР,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Алматы и Шымкент</w:t>
            </w:r>
          </w:p>
        </w:tc>
        <w:bookmarkEnd w:id="20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Реальный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сектор</w:t>
            </w:r>
            <w:proofErr w:type="spellEnd"/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Агропромышленный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комплекс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Рассмотрение проекта Закона РК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Об аграрных расписках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" w:name="z43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МСХ, МТИ, МНЭ, МЮ, МФ. 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" w:name="z44"/>
            <w:r w:rsidRPr="001F24EA">
              <w:rPr>
                <w:color w:val="000000"/>
                <w:sz w:val="24"/>
                <w:szCs w:val="24"/>
                <w:lang w:val="ru-RU"/>
              </w:rPr>
              <w:t>Внедрение практики гарантированного закупа сельскохозяйственной продукции: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bookmarkEnd w:id="22"/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590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расширение видов деятельности, закупаемой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Продкорпорация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 качестве оператора;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590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признание договоров гарантированного закупа продукции в качестве твердого залога в рамках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пруденциального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регулирования банков второго уровня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" w:name="z46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МСХ, МНЭ, НБ (по согласованию), АРРФР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Упрощение процедур прохождения экспертизы ПСД в части исключения обязательного прохождения государственной экспертизы при строительстве животноводческих объектов мощностью до 1500 условных голов с прохождением частной экспертизы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приказ Министра индустрии и инфраструктурного развития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4" w:name="z49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МНЭ, МСХ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Внесение дополнений в нормативные правовые акты, предусматривающие возможность субсидирования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маслосемян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сданных на переработку в целях загрузки перерабатывающих предприятий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5" w:name="z50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Пересмотр требований и процедур администрирования установленных пороговых и предельных цен на СЗПТ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6" w:name="z51"/>
            <w:proofErr w:type="spellStart"/>
            <w:r w:rsidRPr="001F24EA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МТИ, МСХ, МНЭ,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</w:tr>
      <w:tr w:rsidR="009B5CBA" w:rsidRPr="00F24B1D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Запуск в нескольких регионах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пилотного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проекта по развитию кооперационной цепочки на селе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от поля до прилавка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наладив систему постоянного закупа и сбыта аграрной продукции, обучения и повышения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агрокомпетенций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с дальнейшей разработкой полноценной программы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7" w:name="z52"/>
            <w:proofErr w:type="spellStart"/>
            <w:r w:rsidRPr="001F24EA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8" w:name="z53"/>
            <w:bookmarkEnd w:id="27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((по согласованию), МФ, МНЭ, МТИ,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НАО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НАНОЦ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  <w:proofErr w:type="gramEnd"/>
          </w:p>
        </w:tc>
        <w:bookmarkEnd w:id="28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механизма льготного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микрокредитования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сельхозпроизводителей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по ставке 6% годовых по лин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ии АО</w:t>
            </w:r>
            <w:proofErr w:type="gramEnd"/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 использованием инструментов гарантирования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9" w:name="z55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0" w:name="z56"/>
            <w:bookmarkEnd w:id="29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МФ, МНЭ,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30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Расширение механизмов финансирования агропромышленного комплекса путем введения инструмента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оффтейк-контрактов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 реструктуризации задолженности по кредитам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сельхозтоваропроизводителей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финансовое состояние которых ухудшилось в результате введения ЧП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31" w:name="z58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2" w:name="z59"/>
            <w:bookmarkEnd w:id="31"/>
            <w:r w:rsidRPr="001F24EA">
              <w:rPr>
                <w:color w:val="000000"/>
                <w:sz w:val="24"/>
                <w:szCs w:val="24"/>
                <w:lang w:val="ru-RU"/>
              </w:rPr>
              <w:t>МСХ,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(по согласованию)</w:t>
            </w:r>
          </w:p>
        </w:tc>
        <w:bookmarkEnd w:id="32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3" w:name="z61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Расширение посевных площадей и увеличение урожайности и валового сбора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>о культурам: масличные – на 122,2 тысяч га, гречиха – на 30, 9 тысяч га, кормовые – на 308,6 тысяч га, овощебахчевые – на 11,5 тысяч га.</w:t>
            </w:r>
          </w:p>
        </w:tc>
        <w:bookmarkEnd w:id="33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34" w:name="z62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5" w:name="z63"/>
            <w:bookmarkEnd w:id="3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35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Содействие в ускорении принятия таможенными органами КНР решения о включении казахстанских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предприятий в реестр импортеров по экспорту свинины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36" w:name="z64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3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МТИ,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согласованию),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Проработка вопроса с ЕАЭС по обнулению таможенных пошлин до конца 2020 года на комплектующие изделия и запчасти для сельскохозяйственных товаропроизводителей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37" w:name="z65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3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МСХ, МТИ,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24.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38" w:name="z66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Проработка вопроса с ЕАЭС по обнулению таможенных пошлин до конца 2020 года на ряд сырьевых товаров для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сельхозперерабатывающей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отрасли (кондитерская, производители соков и другие)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38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39" w:name="z67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3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МСХ, МТИ, МНЭ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Топливно-энергетический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комплекс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25.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Пересмотр плановых показателей по крупным и средним предприятиям с сокращением добычи нефти на 1,3 млн. тонн с плановых 10,9 до 9,6 млн. тонн в мае-июне т.г. (проект постановления Правительства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О введении временных ограничений на пользование участками недр для проведения операций по разведке и добыче и операций по добыче углеводородов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постановление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0" w:name="z68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МЭ, МНЭ,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26.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Выдача на основании Программ развития переработки сырого газа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разрешений на сжигание сырого газа в факелах на 2020-2021 годы для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недропользователей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имеющих ограничение добычи дополнительного объема нефти в связи с отсутствием инфраструктуры утилизации сырого газа, при условии сохранения такими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недропользователями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рабочих мест, социальных обязательств, платежей в бюджет и другие</w:t>
            </w:r>
            <w:proofErr w:type="gram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1" w:name="z69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МЭ, МЭГПР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27.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Пересмотр квалификационных требований в сфере углеводородов на предмет оптимизации требований в целях снижения нагрузки на бизнес и ускорения получения разрешительных документов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2" w:name="z7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МЭ,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28.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Отмена до конца 2020 года отчислений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недропользователей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на реализацию социально-инвестиционных проектов и НИОКР с условием направления высвободившихся средств на выплату заработных плат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3" w:name="z71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29.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Ускорение рассмотрения заявлений на применение порядка снижения ставок налога на добычу полезных ископаемых для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низкорентабельных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месторождений в соответствии с порядком, установленным законодательством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4" w:name="z72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МНЭ, МФ, МЭ, 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30.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5" w:name="z73"/>
            <w:r w:rsidRPr="001F24EA">
              <w:rPr>
                <w:color w:val="000000"/>
                <w:sz w:val="24"/>
                <w:szCs w:val="24"/>
                <w:lang w:val="ru-RU"/>
              </w:rPr>
              <w:t>Сдерживание с 1 июля 2020 года предельных оптовых цен на товарный газ на текущем уровне без применения ежегодного роста (не более 15%)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45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6" w:name="z74"/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МЭ, МНЭ, МТИ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2.3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Обрабатывающая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промышленность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31.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Создание Фонда развития промышленности, направленного на обеспечение доступного кредитования прорывных обрабатывающих предприятий по ставке не более 3%, за счет средств, в том числе собираемых в рамках расширенных обязательств производителей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постановление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7" w:name="z75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4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МИИР, МФ, МНЭ, МЦРИАП, МЭГПР,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32.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Заключение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оффтейк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контрактов с предприятиями обрабатывающей промышленности в государственных закупках, закупках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квазигосударственного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сектора 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недропользователей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48" w:name="z76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9" w:name="z77"/>
            <w:bookmarkEnd w:id="48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МИИР, МФ, МЭ, МНЭ,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49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33.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Проработка возможности принятия национальными институтами развития долгосрочных договоров/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оффтейк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контрактов, заключаемых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 компаниями, отвечающими критериям надежности (государственные компании, крупные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недропользователи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ТНК и т.д.) в качестве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твердого залога</w:t>
            </w:r>
            <w:r>
              <w:rPr>
                <w:color w:val="000000"/>
                <w:sz w:val="24"/>
                <w:szCs w:val="24"/>
                <w:lang w:val="ru-RU"/>
              </w:rPr>
              <w:t>»«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0" w:name="z78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5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МИИР,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34.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Увеличение возмещения при экспорте до 80% транспортных затрат для производителей продукции высоких переделов в рамках предусмотренных средств ГПИИР на 2020 год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Приказ Министра торговли и интеграции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1" w:name="z79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5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МТИ, МИИР, 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35.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экспортного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кредитования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2" w:name="z80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5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МТИ, МИИР, МСХ, МЦРИАП,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ЭСК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KazakhExport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36.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Обеспечение повышения текущего уровня локализации по инфраструктурным программам с 40% до 60-70%, в том числе за счет введения соответствующих обязательств для предпринимателей, участвующих в программах поддержки и развития бизнеса, а также исполняющих соответствующие договоры о государственных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закупках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3" w:name="z81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4" w:name="z82"/>
            <w:bookmarkEnd w:id="53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МИИР,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Алматы, Шымкента и областей</w:t>
            </w:r>
          </w:p>
        </w:tc>
        <w:bookmarkEnd w:id="54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37.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Совершенствование механизма инвестиционного субсидирования при приобретении сельскохозяйственной техники с учетом необходимости стимулирования внутреннего производства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Приказ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Министра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сельского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5" w:name="z85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5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МСХ, 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38.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Дополнительная капитализация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Банк развития Казахстана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для реализации долгосрочных проектов в обрабатывающей промышленности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6" w:name="z86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7" w:name="z87"/>
            <w:bookmarkEnd w:id="56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МФ, МИИР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БРК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57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58" w:name="z88"/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Предусмотреть дополнительные меры в рамках Программы льготного кредитования субъектов малого и среднего предпринимательства: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введение лимита на финансирование субъектов крупного предпринимательства, осуществляющих деятельность в отдельных отраслях обрабатывающей промышленности, в сумме не более 200 млрд. тенге;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 случае исчерпания лимита и наличия дополнительной потребности со стороны субъектов МСБ возможно расширение объема финансирования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субъектов МСБ в рамках Программы</w:t>
            </w:r>
            <w:proofErr w:type="gramEnd"/>
          </w:p>
        </w:tc>
        <w:bookmarkEnd w:id="58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59" w:name="z90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5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НБ (по согласованию), МНЭ, МФ, АРРФР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Рассмотрение возможности включения крупных субъектов обрабатывающей промышленности в программу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Дорожная карта бизнеса-2025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, с установлением лимитов и введением встречных обязательств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постановление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0" w:name="z91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6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МНЭ, МФ, МСХ, МИИР,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Реализация проектов по созданию производств в обрабатывающей промышленности с экспортным потенциалом через лизинговое финансирование (литейное производство, производство автомобильных шин, автотранспортных средств, производство металлических комплектующих для транспортных средств)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1" w:name="z92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2" w:name="z93"/>
            <w:bookmarkEnd w:id="61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МИИР, МНЭ, МФ,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БРК-Лизинг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62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2.4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Строительство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42.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Включение в государственную программу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Нурлы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жер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пилотного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проекта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5-10-20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через ЖССБК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постановление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3" w:name="z96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6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МИИР, МФ, МНЭ, НБ (по согласованию),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Создание на основе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ЖССБК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полноценного института развития и поддержки –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Отбасы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банк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4" w:name="z97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6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МИИР, МНЭ, АРРФР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механизма использования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населением части своих пенсионных накоплений на улучшение жилищных условий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5" w:name="z98"/>
            <w:proofErr w:type="spellStart"/>
            <w:r w:rsidRPr="001F24EA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июня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6" w:name="z99"/>
            <w:bookmarkEnd w:id="65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МТЗСН, АРРФР (по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НБ (по согласованию), МИИР, МНЭ</w:t>
            </w:r>
          </w:p>
        </w:tc>
        <w:bookmarkEnd w:id="66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Введение альтернативы обеспечения заявки, исполнения договора и аванса в виде страхового полиса для строительства жилья и инфраструктурных объектов для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над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ежных</w:t>
            </w:r>
            <w:proofErr w:type="spellEnd"/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поставщиков,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включ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енных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 ПКО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7" w:name="z100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6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46.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Принятие комплексных мер по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строительной отрасли и ЖКХ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68" w:name="z101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69" w:name="z102"/>
            <w:bookmarkEnd w:id="68"/>
            <w:r w:rsidRPr="001F24EA">
              <w:rPr>
                <w:color w:val="000000"/>
                <w:sz w:val="24"/>
                <w:szCs w:val="24"/>
                <w:lang w:val="ru-RU"/>
              </w:rPr>
              <w:t>МИИР, МЦРИАП,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МНЭ,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69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Разработка специальных норм для ускоренного проектирования и строительства больниц и других объектов в связи с ЧП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0" w:name="z104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7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МЗ, МВД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48.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предложений по возможности использования части средств, предусмотренных на финансирование Дорожной карты занятости на 2020-2021 годы, для иных форм продуктивной занятости и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деловой активности, в том числе для кредитования малого бизнеса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1" w:name="z105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2" w:name="z106"/>
            <w:bookmarkEnd w:id="71"/>
            <w:r w:rsidRPr="001F24EA">
              <w:rPr>
                <w:color w:val="000000"/>
                <w:sz w:val="24"/>
                <w:szCs w:val="24"/>
                <w:lang w:val="ru-RU"/>
              </w:rPr>
              <w:t>МТСЗН, МНЭ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72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49.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изменений 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КоАП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 части усиления ответственности за неиспользование при проектировании и строительстве отечественных строительных материалов в рамках государственных программ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3" w:name="z108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7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Недопущение необоснованного роста цен на отечественные строительные материалы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4" w:name="z109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7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МНЭ, МИИР, МТИ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Автоматическое продление срока исполнения обязательств по договорам государственных закупок (СМР, ПИР, экспертиза) в случае их полного исполнения до конца года и в иных случаях в судебном порядке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5" w:name="z110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76" w:name="z111"/>
            <w:bookmarkEnd w:id="75"/>
            <w:r w:rsidRPr="001F24EA">
              <w:rPr>
                <w:color w:val="000000"/>
                <w:sz w:val="24"/>
                <w:szCs w:val="24"/>
                <w:lang w:val="ru-RU"/>
              </w:rPr>
              <w:t>МИИР, МФ,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76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Сервисная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3.1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Освобождение операторов международных автомобильных перевозок от утилизационного сбора и сбора за первичную регистрацию на период до конца 2020 года для тягачей – от 3 до 7 лет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7" w:name="z113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7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МИИР, МЭГПР, МФ, МНЭ 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Автоматизация процесса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выдачи бланков разрешения для перевозчиков с интеграцией с информационными системами выдачи бланков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разрешении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иностранных стран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8" w:name="z114"/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bookmarkEnd w:id="7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>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54.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Отмена 10-кратного размера сбора за хранение грузов, простаивающих свыше 48 часов с момента уведомления на 6 месяцев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79" w:name="z115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7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Субсидирование железнодорожных перевозчиков, исходя из фактических расходов в пределах предусмотренных планом финансирования в связи с ограничениями перевозок из-за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инфекции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0" w:name="z11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Перенос сроков реализации проекта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I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пусковой комплекс модернизации железнодорожного транспортного коридора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Достык-Актогай-Мойынты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 2023 года на 2021 год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1" w:name="z117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Минимизация административных барьеров для транзитных перевозок. Отмена таможенного досмотра контейнерных транзитных поездов. В случаях импорта в осуществлении досмотра на станции назначения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2" w:name="z118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58.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Рассмотрение вопроса выделения дополнительного льготного займа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КТЖ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 сумме 20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млрд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на приобретение у отечественного производителя пассажирских вагонов в 2020 году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3" w:name="z119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59.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Продление до конца 2021 года срока действия предельных уровней тарифов на услуги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судозахода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танкеров, действующих до 31 декабря 2020 года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4" w:name="z12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60.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Предоставление отсрочки для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НК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КТЖ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по сроку уплаты НДС за 2,3 кварталы 2020 года до 25 февраля 2021 года без начисления пени и предоставления залогов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5" w:name="z121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bookmarkEnd w:id="8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МНЭ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3.2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61.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Проработка вопроса разрешений работ торговых рынков и объектов общественного питания при строгом соблюдении санитарн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эпидемиологических требований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6" w:name="z123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МТИ, МЗ,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62.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87" w:name="z124"/>
            <w:r w:rsidRPr="001F24EA">
              <w:rPr>
                <w:color w:val="000000"/>
                <w:sz w:val="24"/>
                <w:szCs w:val="24"/>
                <w:lang w:val="ru-RU"/>
              </w:rPr>
              <w:t>Формирование инфраструктуры национальной товаропроводящей системы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87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8" w:name="z125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МТИ, МСХ, МИИР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>3.3 Туризм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63.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Выработка порядка возврата средств туристам с возможностью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переноса оплаченных туров на более благоприятный период, а также определения порядка возврата средств за ранее </w:t>
            </w:r>
            <w:proofErr w:type="spellStart"/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приобрет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енные</w:t>
            </w:r>
            <w:proofErr w:type="spellEnd"/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авиабилеты на внутренних и внешних направлениях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89" w:name="z126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8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МКС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64.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Выработка четких алгоритмов выхода из карантина для всех субъектов туристской отрасли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0" w:name="z127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1" w:name="z128"/>
            <w:bookmarkEnd w:id="90"/>
            <w:r w:rsidRPr="001F24EA">
              <w:rPr>
                <w:color w:val="000000"/>
                <w:sz w:val="24"/>
                <w:szCs w:val="24"/>
              </w:rPr>
              <w:t>МКС,</w:t>
            </w:r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МЗ</w:t>
            </w:r>
          </w:p>
        </w:tc>
        <w:bookmarkEnd w:id="91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65.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Рассмотрение возможности возобновления с 1 ноября 2020 года безвизового 72-х часового транзита для граждан КНР и Индии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2" w:name="z129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МИД, МКС, МЗ, МВД, КНБ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66.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Рассмотрение возможности возобновления с 1 июля 2020 года режима пребывания иностранных граждан в соответствии с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докарантинным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периодом, а также определить новый порядок безвизового транзита туристов из зарубежных стран с учетом снижения угроз распространения вирусной инфекции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3" w:name="z13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МИД, МВД, МКС, МЗ, МИИР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67.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Принятие законодательных поправок в рамках законопроекта по совершенствованию туристской деятельности в части субсидирования затрат (введение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tax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lastRenderedPageBreak/>
              <w:t>free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kids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go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free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4" w:name="z131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МКС, МФ, МНЭ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lastRenderedPageBreak/>
              <w:t>4. МСБ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68.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5" w:name="z132"/>
            <w:r w:rsidRPr="001F24EA">
              <w:rPr>
                <w:color w:val="000000"/>
                <w:sz w:val="24"/>
                <w:szCs w:val="24"/>
                <w:lang w:val="ru-RU"/>
              </w:rPr>
              <w:t>Включение в ДКБ-2025 нового направления по поддержке микро- и малого предпринимательства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Сумма кредита/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микрокредита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– до 5 млн. тенге на пополнение оборотных средств, до 20 млн. тенге на инвестиционные цели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Ставка вознаграждения для конечного Заемщика – не более 6%. Гарантия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– до 85% основного долга.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Источник финансирования – собственные средства БВУ/МФО</w:t>
            </w:r>
          </w:p>
        </w:tc>
        <w:bookmarkEnd w:id="95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постановление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6" w:name="z136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МНЭ, МФ, МСХ, МИИР, МЦРИАП,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69.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97" w:name="z137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Совершенствование нефинансовых мер поддержки в рамках ДКБ-2025 Введение новых форм обучения и тестирования (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) и дополнение модулей программами финансовой грамотности, антикризисного управления бизнеса</w:t>
            </w:r>
          </w:p>
        </w:tc>
        <w:bookmarkEnd w:id="97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постановление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8" w:name="z138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МНЭ, МФ, МСХ, МИИР, МЦРИАП,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70.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Рассмотрение возможности целевого рефинансирования займов субъектов МСБ в рамках Программы ДКБ-2025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99" w:name="z139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9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МНЭ, АРРФР (по согласованию), НБ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71.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Распространение инструмента гарантирования кредитов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на займы, выдаваемые в рамках программы Национального Банка Республики Казахстан по льготному кредитованию субъектов малого и среднего предпринимательства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0" w:name="z140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1" w:name="z141"/>
            <w:bookmarkEnd w:id="100"/>
            <w:r w:rsidRPr="001F24EA">
              <w:rPr>
                <w:color w:val="000000"/>
                <w:sz w:val="24"/>
                <w:szCs w:val="24"/>
                <w:lang w:val="ru-RU"/>
              </w:rPr>
              <w:t>МНЭ, НБ (по согласованию), АРРФР (по согласованию),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 xml:space="preserve">ФРП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Даму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bookmarkEnd w:id="101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72.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Предоставление гарантий для субъектов пищевой промышленности институтами развития (АО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) в объеме не более 85% основного долга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2" w:name="z142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0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МСХ, МНЭ, МЦРИАП,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ФРП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Даму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73.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Расширение перечня отраслей, которым банки и другие финансовые организации предоставляют отсрочку платежей по кредитам, включив отрасли торговли, обрабатывающей промышленности, транспорта и складирования, проживания и питания, информации и связи, образования и здравоохранения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3" w:name="z143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4" w:name="z144"/>
            <w:bookmarkEnd w:id="103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bookmarkEnd w:id="10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АРРФР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),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74.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Для ИП в СНР отмена ведения бухгалтерского учета и упрощение налогового учета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5" w:name="z14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06" w:name="z147"/>
            <w:bookmarkEnd w:id="105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МФ, МНЭ, МЦРИАП,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(по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согласованию)</w:t>
            </w:r>
          </w:p>
        </w:tc>
        <w:bookmarkEnd w:id="106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75.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Возложение обязанности на налоговые органы предварительного декларирования налоговой отчетности и предупреждения о превышении порога постановки на учет по НДС при получении доступа к банковским счетам и применения в СНР кассового метода учета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7" w:name="z148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0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76.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Совершенствование системы управления рисками путем включения критерия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учета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8" w:name="z149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0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МНЭ, 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77.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Активное продвижение процедур реабилитации в соответствии с законом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О реабилитации и банкротстве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для поддержки предприятий, испытывающих трудности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09" w:name="z15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0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78.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Приостановка возбуждения процедуры банкротства в отношении юридических лиц и индивидуальных предпринимателей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0" w:name="z151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1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МФ, МНЭ, Верховный суд (по согласованию) 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79.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Предоставление доступа (интеграция) к государственным базам данных негосударственных информационных систем в рамках запуска сервиса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Правительства для бизнеса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1" w:name="z152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1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МЦРИАП, МФ, МЮ, МНЭ, КНБ (по согласованию),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80.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Продление срока введения сопроводительных накладных по товарам до 1 октября 2020 года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2" w:name="z153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1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81.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3" w:name="z15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Создание рынка неработающих активов, а также функционального механизма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секьюритизации</w:t>
            </w:r>
            <w:proofErr w:type="spellEnd"/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113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4" w:name="z155"/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5" w:name="z156"/>
            <w:bookmarkEnd w:id="11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АРРФР (по согласованию), НБ (по согласованию) </w:t>
            </w:r>
          </w:p>
        </w:tc>
        <w:bookmarkEnd w:id="115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82.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плана вовлечения имущества, имеющегося у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Фонд проблемных кредитов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, в экономический оборот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6" w:name="z157"/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7" w:name="z158"/>
            <w:bookmarkEnd w:id="116"/>
            <w:r w:rsidRPr="001F24EA">
              <w:rPr>
                <w:color w:val="000000"/>
                <w:sz w:val="24"/>
                <w:szCs w:val="24"/>
                <w:lang w:val="ru-RU"/>
              </w:rPr>
              <w:t>МФ, МНЭ,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АРРФР (по согласованию), НБ (по согласованию)</w:t>
            </w:r>
          </w:p>
        </w:tc>
        <w:bookmarkEnd w:id="117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83.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Развитие альтернативных форм кредитования предприятий в форме факторинга и лизингового финансирования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18" w:name="z16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19" w:name="z161"/>
            <w:bookmarkEnd w:id="118"/>
            <w:r w:rsidRPr="001F24EA">
              <w:rPr>
                <w:color w:val="000000"/>
                <w:sz w:val="24"/>
                <w:szCs w:val="24"/>
                <w:lang w:val="ru-RU"/>
              </w:rPr>
              <w:t>АРРФР (по согласованию), МНЭ,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119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84.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Признание нормативным правовым актом введения режима чрезвычайного положения форс-мажорным обстоятельством для секторов экономики, наиболее пострадавших от введения данного режима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0" w:name="z163"/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1" w:name="z164"/>
            <w:bookmarkEnd w:id="120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2" w:name="z165"/>
            <w:bookmarkEnd w:id="121"/>
            <w:r w:rsidRPr="001F24EA">
              <w:rPr>
                <w:color w:val="000000"/>
                <w:sz w:val="24"/>
                <w:szCs w:val="24"/>
                <w:lang w:val="ru-RU"/>
              </w:rPr>
              <w:t>МЮ, МНЭ, МФ, ГП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ВС (по согласованию),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122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Макроэкономическая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стабильность</w:t>
            </w:r>
            <w:proofErr w:type="spellEnd"/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6.1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Налогово-бюджетная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сфера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85.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3" w:name="z166"/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Рассмотрение вопросов: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­ предоставления возможности переноса срока уплаты до 10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апреля 2021 года 33% от авансовых платежей 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КПН, исчисленных за 2 и 3 кварталы 2020 года по предприятиям ГМК без применения административного штрафа, предусмотренного за превышение КПН над авансовыми платежами;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­ освобождения от уплаты до конца 2020 года суммы НДС на импорт запасных частей к самолетам и за нерезидента;</w:t>
            </w:r>
            <w:proofErr w:type="gramEnd"/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­ освобождения аэропортов от платы за пользование земельными участками и земельного налога до конца 2020 года;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­ освобождения негосударственных СМИ от налогов и обязательных платежей на ФОТ до 1 октября 2020 года;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­ отсрочки до 31 декабря 2020 года сроков предоставления оригиналов сертификатов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резидентства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выданных за налоговый период 2019 года, нерезидентами налоговым агентам и, соответственно налоговыми агентами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 налоговые органы, для применения международных Конвенций об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избежании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двойного налогообложения с предоставлением копии либо в электронной форме; ­ признания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легитимными сканов (копий) первичных документов, сформированных в период ЧП, для бухгалтерского и налогового учета с последующим предоставлением оригинала;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­ упрощения и ускорения процесса возврата НДС с увеличением предела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автовозврата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до 80%;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­ освобождения на 3 года от уплаты НДС по социальн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значимым маршрутам автобусных пассажирских перевозок</w:t>
            </w:r>
          </w:p>
        </w:tc>
        <w:bookmarkEnd w:id="123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4" w:name="z174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2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МНЭ,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86.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Применение навигационных пломб и определение национального оператора на конкурсной основе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5" w:name="z175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2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87.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Проработка дальнейших мер по максимальному вовлечению в экономику и недопущению ухода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в тень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граждан, впервые выплативших единый совокупный платеж для получения социальной выплаты в период режима ЧП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6" w:name="z176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27" w:name="z177"/>
            <w:bookmarkEnd w:id="126"/>
            <w:r w:rsidRPr="001F24EA">
              <w:rPr>
                <w:color w:val="000000"/>
                <w:sz w:val="24"/>
                <w:szCs w:val="24"/>
                <w:lang w:val="ru-RU"/>
              </w:rPr>
              <w:t>МТСЗН, МФ,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127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88.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Подготовка нормативных правовых актов по амнистии в связи с легализацией имущества перед всеобщим декларированием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8" w:name="z178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2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89.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изменений в законодательство в части ограничения оборота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наличных денег для повышения прозрачности операций, проводимых субъектами экономики, и борьбы с отмыванием денег за счет расширения использования безналичных платежей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29" w:name="z179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2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НБ (по согласованию), АРРФР (по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согласованию),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90.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Усиление финансового мониторинга, контроля трансфертного ценообразования с предотвращением вывода капитала и уклонения от уплаты налогов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0" w:name="z180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3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91.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Усиление аудиторских мероприятий по целевому использованию бюджетных средств, выделенных на антикризисные меры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1" w:name="z181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3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СК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),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92.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2" w:name="z182"/>
            <w:r w:rsidRPr="001F24EA">
              <w:rPr>
                <w:color w:val="000000"/>
                <w:sz w:val="24"/>
                <w:szCs w:val="24"/>
                <w:lang w:val="ru-RU"/>
              </w:rPr>
              <w:t>Принятие Законопроекта по совершенствованию государственных закупок, направленного на: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сокращение закупок из одного источника;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государственных закупок, посредством введения нового способа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Электронный магазин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снижение коррупционных рисков путем автоматизации процедур выбора поставщика</w:t>
            </w:r>
          </w:p>
        </w:tc>
        <w:bookmarkEnd w:id="132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Закона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3" w:name="z185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3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93.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Сокращение неэффективных расходов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квазигосударственного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сектора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4" w:name="z186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5" w:name="z187"/>
            <w:bookmarkEnd w:id="13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МФ, МНЭ,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135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94.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Замена банковской гарантии на страховой сертификат при выплате авансов инфраструктурных проектов в рамках договоров государственных закупок и закупок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квазигосударственного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сектора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6" w:name="z188"/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3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95.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Пересмотр кредитного портфеля компаний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квазигосударственного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сектора с целью рефинансирования займов в иностранной валюте и удешевления стоимости заимствования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7" w:name="z189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38" w:name="z190"/>
            <w:bookmarkEnd w:id="137"/>
            <w:r w:rsidRPr="001F24EA">
              <w:rPr>
                <w:color w:val="000000"/>
                <w:sz w:val="24"/>
                <w:szCs w:val="24"/>
                <w:lang w:val="ru-RU"/>
              </w:rPr>
              <w:t>МНЭ, МФ,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ФНБ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Самрук-Казына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КазАгро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согласованию), АО</w:t>
            </w:r>
            <w:r w:rsidRPr="001F24E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НУХ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138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96.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Обеспечение действия особого порядка государственных закупок, направленного на поддержку отечественных товаропроизводителей, до августа 2020 года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39" w:name="z191"/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3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97.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Установление изъятий из национального режима при осуществлении государственных закупок на два года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0" w:name="z192"/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4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МИИР, МФ, МТИ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98.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Выработка предложений по оптимизации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налоговых льгот и преференций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1" w:name="z193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4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МНЭ,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99.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и принятие бюджетного правила, обеспечивающего дисциплину 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контрцикличность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бюджетных расходов при сохранении гибкости в условиях кризиса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2" w:name="z194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3" w:name="z195"/>
            <w:bookmarkEnd w:id="142"/>
            <w:r w:rsidRPr="001F24EA">
              <w:rPr>
                <w:color w:val="000000"/>
                <w:sz w:val="24"/>
                <w:szCs w:val="24"/>
                <w:lang w:val="ru-RU"/>
              </w:rPr>
              <w:t>МНЭ, НБ 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МФ</w:t>
            </w:r>
          </w:p>
        </w:tc>
        <w:bookmarkEnd w:id="143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b/>
                <w:color w:val="000000"/>
                <w:sz w:val="24"/>
                <w:szCs w:val="24"/>
                <w:lang w:val="ru-RU"/>
              </w:rPr>
              <w:t>6.2 Денежно-кредитная политика и финансовый сектор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100.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Расширенное взаимодействие НБ с органами финансового мониторинга и государственных доходов, в том числе интеграция информационных систем. Анализ экспортно-импортных операций, не имеющих явного экономического смысла (подозрительные операции)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4" w:name="z196"/>
            <w:r w:rsidRPr="001F24EA">
              <w:rPr>
                <w:color w:val="000000"/>
                <w:sz w:val="24"/>
                <w:szCs w:val="24"/>
                <w:lang w:val="ru-RU"/>
              </w:rPr>
              <w:t>информация в Правительство,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Администрацию Президента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5" w:name="z197"/>
            <w:bookmarkEnd w:id="14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ежеквартально в течение 2020 года и 1 квартал 2021 года</w:t>
            </w:r>
          </w:p>
        </w:tc>
        <w:bookmarkEnd w:id="14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НБ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),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101.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Усиление мониторинга и контроля работы банков со стрессовыми активами, обеспечение разработки и внедрения банковскими структурами предметных планов по реализации неработающих активов с усилением контроля и оценки ответственного банковского персонала в рамках </w:t>
            </w:r>
            <w:proofErr w:type="spellStart"/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риск-ориентированного</w:t>
            </w:r>
            <w:proofErr w:type="spellEnd"/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надзора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6" w:name="z201"/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7" w:name="z202"/>
            <w:bookmarkEnd w:id="146"/>
            <w:r w:rsidRPr="001F24EA">
              <w:rPr>
                <w:color w:val="000000"/>
                <w:sz w:val="24"/>
                <w:szCs w:val="24"/>
              </w:rPr>
              <w:t xml:space="preserve">АРРФР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),</w:t>
            </w:r>
            <w:r w:rsidRPr="001F24EA">
              <w:rPr>
                <w:sz w:val="24"/>
                <w:szCs w:val="24"/>
              </w:rPr>
              <w:t xml:space="preserve"> </w:t>
            </w:r>
          </w:p>
        </w:tc>
        <w:bookmarkEnd w:id="147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102.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48" w:name="z203"/>
            <w:r w:rsidRPr="001F24EA">
              <w:rPr>
                <w:color w:val="000000"/>
                <w:sz w:val="24"/>
                <w:szCs w:val="24"/>
                <w:lang w:val="ru-RU"/>
              </w:rPr>
              <w:t>Завершение стресс – тестирования БВУ по международным стандартам для определения необходимого объема дополнительного капитала, эффекта на ликвидность:</w:t>
            </w:r>
            <w:bookmarkEnd w:id="148"/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выработка предложений по мерам системного характера в части обеспечения финансовой стабильности;</w:t>
            </w:r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разработка индивидуальных планов мероприятий по обеспечению финансовой устойчивости банков с учетом результатов </w:t>
            </w:r>
            <w:proofErr w:type="spellStart"/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стресс-тестирования</w:t>
            </w:r>
            <w:proofErr w:type="spellEnd"/>
            <w:proofErr w:type="gramEnd"/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49" w:name="z205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0" w:name="z206"/>
            <w:bookmarkEnd w:id="149"/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,</w:t>
            </w:r>
            <w:r w:rsidRPr="001F24EA">
              <w:rPr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5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НБ (по согласованию), АРРФР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103.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Выработка дополнительного комплекса временных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пруденциальных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мер, расширяющих возможности банков кредитовать экономику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51" w:name="z209"/>
            <w:r w:rsidRPr="001F24EA">
              <w:rPr>
                <w:color w:val="000000"/>
                <w:sz w:val="24"/>
                <w:szCs w:val="24"/>
                <w:lang w:val="ru-RU"/>
              </w:rPr>
              <w:t>информация в Правительство,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Администрацию Президента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2" w:name="z210"/>
            <w:bookmarkEnd w:id="151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3" w:name="z211"/>
            <w:bookmarkEnd w:id="152"/>
            <w:r w:rsidRPr="001F24EA">
              <w:rPr>
                <w:color w:val="000000"/>
                <w:sz w:val="24"/>
                <w:szCs w:val="24"/>
              </w:rPr>
              <w:t xml:space="preserve">АРРФР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)</w:t>
            </w:r>
            <w:r w:rsidRPr="001F24EA">
              <w:rPr>
                <w:sz w:val="24"/>
                <w:szCs w:val="24"/>
              </w:rPr>
              <w:t xml:space="preserve"> </w:t>
            </w:r>
          </w:p>
        </w:tc>
        <w:bookmarkEnd w:id="153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104.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Принятие мер по обеспечению мониторинга состояния рынка потребительского кредитования, и разработка алгоритма реабилитации заемщиков, имеющих проблемные займы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4" w:name="z212"/>
            <w:proofErr w:type="spellStart"/>
            <w:r w:rsidRPr="001F24EA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5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АРРФР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>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105.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Пересмотр подходов к установлению предельного значения и расчету годовой эффективной ставки вознаграждения по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займам в зависимости от типа заемщика и типа продукта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5" w:name="z213"/>
            <w:proofErr w:type="spellStart"/>
            <w:r w:rsidRPr="001F24EA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5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АРРФР (по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согласованию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106.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Введение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лицензирования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микрофинансовой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6" w:name="z214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5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АРРФР (по согласованию), МНЭ, МЮ, МФ, МТИ, МЦРИАП, МВД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Усиление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небанковскими кредитными организациями для повышения защиты интересов граждан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7" w:name="z215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8" w:name="z216"/>
            <w:bookmarkEnd w:id="157"/>
            <w:proofErr w:type="spellStart"/>
            <w:r w:rsidRPr="001F24EA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5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АРРФР (по согласованию), НБ (по согласованию)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Разработка механизма по сокращению спекулятивных операций с национальной валютой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59" w:name="z217"/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0" w:name="z218"/>
            <w:bookmarkEnd w:id="159"/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6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НБ (по согласованию), АРРФР (по согласованию), МФ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Рынок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109.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Упрощение механизмов и сокращение сроков регистрации безработных, а также назначение социальной выплаты по потере работы участникам системы социального страхования, в том числе 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формате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приказ Министра труда и социальной защиты населения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1" w:name="z219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2" w:name="z220"/>
            <w:bookmarkEnd w:id="161"/>
            <w:r w:rsidRPr="001F24EA">
              <w:rPr>
                <w:color w:val="000000"/>
                <w:sz w:val="24"/>
                <w:szCs w:val="24"/>
                <w:lang w:val="ru-RU"/>
              </w:rPr>
              <w:t>МТСЗН, МЦРИАП,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ГФСС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(по согласованию)</w:t>
            </w:r>
          </w:p>
        </w:tc>
        <w:bookmarkEnd w:id="162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Обеспечение эффективной реализации Дорожной карты занятости на 2020-2021 годы, ориентированной на создание рабочих мест, в том числе постоянных, а также создание долгосрочных экономических активов и объектов,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способствующих повышению качества жизни населения (школы, больницы, объекты ЖКХ, инженерно-транспортной инфраструктуры и др.)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3" w:name="z222"/>
            <w:proofErr w:type="spellStart"/>
            <w:r w:rsidRPr="001F24EA">
              <w:rPr>
                <w:color w:val="000000"/>
                <w:sz w:val="24"/>
                <w:szCs w:val="24"/>
              </w:rPr>
              <w:t>ежеквартально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,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64" w:name="z223"/>
            <w:bookmarkEnd w:id="163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МТСЗН,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164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111.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Повышение эффективности 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адресности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социальных выплат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5" w:name="z224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6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МТСЗН, МНЭ,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Развитие общенациональной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онлайн-платформы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обучения и сертификации квалификации с учетом новых подходов к развитию в условиях новой экономической реальности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6" w:name="z225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6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МТСЗН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Поэтапный перевод активных мер содействия занятости, реализуемых в рамках государственной программы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Еңбек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онлайн-формат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7" w:name="z22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8" w:name="z227"/>
            <w:bookmarkEnd w:id="167"/>
            <w:r w:rsidRPr="001F24EA">
              <w:rPr>
                <w:color w:val="000000"/>
                <w:sz w:val="24"/>
                <w:szCs w:val="24"/>
              </w:rPr>
              <w:t>МТСЗН,</w:t>
            </w:r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МЦРИАП</w:t>
            </w:r>
          </w:p>
        </w:tc>
        <w:bookmarkEnd w:id="168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мер по замещению иностранных работников (трудовых иммигрантов, привлекаемых физическими лицами) казахстанскими кадрами </w:t>
            </w:r>
            <w:r w:rsidRPr="001F24EA">
              <w:rPr>
                <w:color w:val="000000"/>
                <w:sz w:val="24"/>
                <w:szCs w:val="24"/>
              </w:rPr>
              <w:t>c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учетом ситуации на рынке труда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69" w:name="z228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0" w:name="z229"/>
            <w:bookmarkEnd w:id="169"/>
            <w:r w:rsidRPr="001F24EA">
              <w:rPr>
                <w:color w:val="000000"/>
                <w:sz w:val="24"/>
                <w:szCs w:val="24"/>
              </w:rPr>
              <w:t>МТСЗН,</w:t>
            </w:r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МВД</w:t>
            </w:r>
          </w:p>
        </w:tc>
        <w:bookmarkEnd w:id="170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нового Генерального соглашения, направленного на решение задач защиты трудовых прав работников с учетом новых условий на рынке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труда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1" w:name="z230"/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Генерального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соглашения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2" w:name="z231"/>
            <w:bookmarkEnd w:id="171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3" w:name="z232"/>
            <w:bookmarkEnd w:id="172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МТСЗН, республиканские объединения работодателей и работников</w:t>
            </w:r>
          </w:p>
        </w:tc>
        <w:bookmarkEnd w:id="173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116.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предложений по пересмотру механизмов организации субсидируемых рабочих мест (молодежная практика, социальные рабочие места, общественные работы) для снижения нагрузки на работодателей и обеспечения продолжительной занятости, а также занятости лиц, временно необеспеченных работой </w:t>
            </w:r>
            <w:r w:rsidRPr="001F24EA">
              <w:rPr>
                <w:color w:val="000000"/>
                <w:sz w:val="24"/>
                <w:szCs w:val="24"/>
              </w:rPr>
              <w:t>c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учетом ситуации на рынке труда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4" w:name="z233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7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МТСЗН,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5" w:name="z234"/>
            <w:r w:rsidRPr="001F24EA">
              <w:rPr>
                <w:color w:val="000000"/>
                <w:sz w:val="24"/>
                <w:szCs w:val="24"/>
                <w:lang w:val="ru-RU"/>
              </w:rPr>
              <w:t>Внесение предложений по дополнительным мерам социальной защиты населения с учетом социально-экономической ситуации в стране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175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6" w:name="z235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7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МТСЗН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Интеграция информационных систем через проект </w:t>
            </w:r>
            <w:r w:rsidRPr="001F24EA">
              <w:rPr>
                <w:color w:val="000000"/>
                <w:sz w:val="24"/>
                <w:szCs w:val="24"/>
              </w:rPr>
              <w:t>Smart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Bridge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 управление большими данными через проект </w:t>
            </w:r>
            <w:r w:rsidRPr="001F24EA">
              <w:rPr>
                <w:color w:val="000000"/>
                <w:sz w:val="24"/>
                <w:szCs w:val="24"/>
              </w:rPr>
              <w:t>Smart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Data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Ukimet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7" w:name="z23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7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119.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Рассмотрение возможности создания специализированной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криптобиржи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на площадке МФЦА без обращения необеспеченных цифровых активов (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криптовалют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) на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территории Республики Казахстан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78" w:name="z237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79" w:name="z238"/>
            <w:bookmarkEnd w:id="178"/>
            <w:r w:rsidRPr="001F24EA">
              <w:rPr>
                <w:color w:val="000000"/>
                <w:sz w:val="24"/>
                <w:szCs w:val="24"/>
                <w:lang w:val="ru-RU"/>
              </w:rPr>
              <w:t>МФЦА (по согласованию), МЦРИАП,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НБ (по согласованию), АРРФР (по согласованию)</w:t>
            </w:r>
          </w:p>
        </w:tc>
        <w:bookmarkEnd w:id="179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Реализация мер по признанию и регулированию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майнинга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 качестве предпринимательской деятельности, проработка вопроса создания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майнингового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хаба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0" w:name="z239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МЦРИАП, МНЭ,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Исключение бумажного документооборота в работе государственных органов, и дальнейшая автоматизация оказания государственных услуг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1" w:name="z24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МЦРИАП, МКС,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заинтересованные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госорганы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Стимулирование развития рынка электронной коммерции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2" w:name="z241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МТИ, 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Выработка мер по внедрению и расширению небанковских безналичных инструментов для снижения уровня наличного оборота, в том числе для осуществления социальных выплат и иных мер поддержки населения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3" w:name="z242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НБ (по согласованию), МТСЗН, МЦРИАП, МФ,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124.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Строительство волоконно-оптических линий связи (ГЧП ШПД ВОЛС) и реализация проекта обеспечения СНП3</w:t>
            </w:r>
            <w:r w:rsidRPr="001F24EA">
              <w:rPr>
                <w:color w:val="000000"/>
                <w:sz w:val="24"/>
                <w:szCs w:val="24"/>
              </w:rPr>
              <w:t>G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и/или 4</w:t>
            </w:r>
            <w:r w:rsidRPr="001F24EA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4" w:name="z243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85" w:name="z24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Пересмотр концепции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электронного правительства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полный перевод в режим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операции по получению консультаций, справок и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подачи заявления, достижение полного оцифровывания всего процесса получения государственных услуг и мер поддержки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185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6" w:name="z245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МЦРИАП, АДГС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сфера</w:t>
            </w:r>
            <w:proofErr w:type="spellEnd"/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8.1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Повышение </w:t>
            </w:r>
            <w:r w:rsidRPr="001F24EA">
              <w:rPr>
                <w:color w:val="000000"/>
                <w:sz w:val="24"/>
                <w:szCs w:val="24"/>
              </w:rPr>
              <w:t>IT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компетенций педагогов организаций образования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7" w:name="z24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МОН, МЦРИАП, МИО, ректоры вузов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Реализация и внедрение технологии смешанного обучения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</w:rPr>
              <w:t>blended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learning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8" w:name="z247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Поэтапный перевод учебников и методических пособий в цифровой формат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89" w:name="z248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8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129.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Выработка механизмов и методик обучения детей и студентов в удаленном режиме с применением современных дистанционных технологий.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Завершение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реальной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учебных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заведений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0" w:name="z249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1" w:name="z250"/>
            <w:bookmarkEnd w:id="190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МОН, МЦРИАП,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Алматы, Шымкент</w:t>
            </w:r>
          </w:p>
        </w:tc>
        <w:bookmarkEnd w:id="191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130.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Усиление требований к цифровым компетенциям педагогов и организация соответствующих курсов повышения квалификации педагогов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2" w:name="z251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9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Модернизация цифровых образовательных ресурсов, повышение эффективности их использования в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образовательном процессе, создание в открытом доступе видеотеки качественных интерактивных уроков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3" w:name="z252"/>
            <w:proofErr w:type="spellStart"/>
            <w:r w:rsidRPr="001F24EA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9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132.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Проработка вопроса по созданию образовательного телеканала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Бі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4" w:name="z253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9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МИОР, 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Внесение предложений по вопросу предоставления льготного кредитования через банки второго уровня на образовательные кредиты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5" w:name="z254"/>
            <w:proofErr w:type="spellStart"/>
            <w:r w:rsidRPr="001F24EA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9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Проработка вопроса о выделении дополнительных грантов на получение высшего образования с учетом потребностей рынка труда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6" w:name="z255"/>
            <w:proofErr w:type="spellStart"/>
            <w:r w:rsidRPr="001F24EA">
              <w:rPr>
                <w:color w:val="000000"/>
                <w:sz w:val="24"/>
                <w:szCs w:val="24"/>
              </w:rPr>
              <w:t>ноябрь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19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Обеспечение увеличения государственного образовательного заказа из местных бюджетов на подготовку кадров с техническим и профессиональным образованием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7" w:name="z256"/>
            <w:proofErr w:type="spellStart"/>
            <w:r w:rsidRPr="001F24EA">
              <w:rPr>
                <w:color w:val="000000"/>
                <w:sz w:val="24"/>
                <w:szCs w:val="24"/>
              </w:rPr>
              <w:t>решения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маслихатов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198" w:name="z257"/>
            <w:bookmarkEnd w:id="197"/>
            <w:proofErr w:type="spellStart"/>
            <w:r w:rsidRPr="001F24EA">
              <w:rPr>
                <w:color w:val="000000"/>
                <w:sz w:val="24"/>
                <w:szCs w:val="24"/>
              </w:rPr>
              <w:t>май-июнь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199" w:name="z258"/>
            <w:bookmarkEnd w:id="198"/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Алматы, Шымкент</w:t>
            </w:r>
          </w:p>
        </w:tc>
        <w:bookmarkEnd w:id="199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136.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Внесение предложений по увеличению размера государственного заказа в частные школы, а также по увеличению возмещения инвестиционных затрат на реконструкцию и строительство школ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0" w:name="z259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изменений в Правила и методику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подушевого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финансирования для повышения привлекательности строительства частных школ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1" w:name="z26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138.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Подготовка предложений по увеличению размера государственного заказа на обеспечение студентов местами в общежитиях, а также размера возмещения инвестиционных затрат на реконструкцию строительство общежитий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2" w:name="z261"/>
            <w:proofErr w:type="spellStart"/>
            <w:r w:rsidRPr="001F24EA"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МФ,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139.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Проработка вопросов обеспечения учащихся компьютерной техникой через лизинговый механизм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3" w:name="z262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МЦРИАП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4" w:name="z263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Проработка вопроса выделения средств на ПСД и строительство биофармацевтического завода по выпуску иммунобиологических препаратов в поселке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Гвардейский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Кордайского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района Жамбылской области (по механизму строительства инфекционных больниц)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204"/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5" w:name="z264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МОН, МФ</w:t>
            </w:r>
          </w:p>
        </w:tc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8.2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Здравоохранение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Укрепление кадрового потенциала и заработной платы специалистов санитарно-эпидемиологической службы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6" w:name="z265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МФ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Усиление национальной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санитарно-эпидемиологической службы с укреплением материально-технического оснащения организаций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7" w:name="z266"/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08" w:name="z267"/>
            <w:bookmarkEnd w:id="207"/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МЗ,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208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143.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Реализация НТП по исследованию распространенности антител к КВИ,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генотипирования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вируса и проведение исследования генетических факторов восприимчивости КВИ и др.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09" w:name="z268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09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Подготовка и персональное распределение выпускников колледжа (66),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(120), магистратуры (100), врачей инфекционистов (56), анестезиологов и реаниматологов (100) в рамках профилактики и борьбы с распространением КВИ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0" w:name="z269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0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МОН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Повышение квалификации специалистов: эпидемиологов, санитарных врачей, вирусологов, лаборантов и др. специальностей на базе Национального центра общественного здравоохранения МЗ РК, Национального научного центра особо опасных инфекций им. </w:t>
            </w:r>
            <w:r w:rsidRPr="001F24EA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Айкимбаева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МЗ РК, а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также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медицинских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ВУЗов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1" w:name="z27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МОН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146.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Выработка подходов к инфекционной безопасности населения, внедрению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телемедицины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 удаленной диагностики, усиление национальной санитарно-эпидемиологической службы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2" w:name="z271"/>
            <w:proofErr w:type="spellStart"/>
            <w:r w:rsidRPr="001F24EA">
              <w:rPr>
                <w:color w:val="000000"/>
                <w:sz w:val="24"/>
                <w:szCs w:val="24"/>
              </w:rPr>
              <w:t>август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2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Формирование Совета по биологической безопасности с привлечением авторитетных ученых и экспертов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3" w:name="z272"/>
            <w:proofErr w:type="spellStart"/>
            <w:r w:rsidRPr="001F24EA">
              <w:rPr>
                <w:color w:val="000000"/>
                <w:sz w:val="24"/>
                <w:szCs w:val="24"/>
              </w:rPr>
              <w:t>май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МОН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148.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Выработка подходов по переводу на дистанционный формат медицинских услуг в амбулаторно-поликлинических организациях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4" w:name="z273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15" w:name="z274"/>
            <w:bookmarkEnd w:id="214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МЗ,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215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149.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Внесение предложений по пересмотру тарифов на медицинские услуги в рамках ГОБМП и в системе ОСМС с учетом изменения курса национальной валюты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6" w:name="z275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150.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Пересмотр процедур формирования предельных цен на лекарственные средства и медицинские изделия в рамках ГОБМП и в системе ОСМС с учетом изменения курса национальной валюты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7" w:name="z276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7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МФ, МНЭ, МТИ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151.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Подготовка предложений по совершенствованию системы обеспечения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лекарственными средствами и медицинскими изделиями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8" w:name="z277"/>
            <w:proofErr w:type="spellStart"/>
            <w:r w:rsidRPr="001F24EA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18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152.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Разработка комплексного плана по развитию отечественной фармацевтической и медицинской промышленности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19" w:name="z278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0" w:name="z279"/>
            <w:bookmarkEnd w:id="219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МЗ, МИИР, АО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Банк Развития Казахстана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bookmarkEnd w:id="220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153.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Пересмотр действующих процедур по государственной регистрации, закупу, патентной защите, формированию списков и заключению долгосрочных договоров в рамках ГОБМП и в системе ОСМС для улучшения доступа лекарственных средств и медицинских изделий на рынок Республики Казахстан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21" w:name="z28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21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МЮ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154.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предложений по обеспечению закупа и формирование в 17 регионах государственного материального резерва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тестов, медицинского оборудования и лекарственных средств с учетом прогноза повторного пика пандемии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2" w:name="z281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МЗ,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</w:t>
            </w:r>
          </w:p>
        </w:tc>
        <w:bookmarkEnd w:id="222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155.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Разработка подходов к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санитарно-эпидемиологической службы Республики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Казахстан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23" w:name="z282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23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156.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Внесение изменений в действующее законодательство в части доступности и обеспечения лекарственными средствами и медицинскими изделиями, в том числе ускоренной разработки и вывода на рынок отечественных лекарственных средств и медицинских изделий для борьбы с пандемией (в том числе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тепловизоры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СИЗы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24" w:name="z283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bookmarkEnd w:id="22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>МЗ, МНЭ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157.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тепловизорами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мест массового посещения населения (организации образования, здравоохранения, авто и железнодорожные вокзалы, аэропорты и др.)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5" w:name="z284"/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акимы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областей, городов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 Алматы и Шымкент, МЗ, МФ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225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Региональное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развитие</w:t>
            </w:r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158.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Модернизация инфраструктуры не менее 200 опорных и спутниковых сельских населенных пунктов в 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рамках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проекта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Ауыл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– Ел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бесігі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26" w:name="z285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МНЭ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27" w:name="z286"/>
            <w:bookmarkEnd w:id="226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8" w:name="z287"/>
            <w:bookmarkEnd w:id="227"/>
            <w:r w:rsidRPr="001F24EA">
              <w:rPr>
                <w:color w:val="000000"/>
                <w:sz w:val="24"/>
                <w:szCs w:val="24"/>
                <w:lang w:val="ru-RU"/>
              </w:rPr>
              <w:t>Акимы областей,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Алматы и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Шымкент</w:t>
            </w:r>
          </w:p>
        </w:tc>
        <w:bookmarkEnd w:id="228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159.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29" w:name="z291"/>
            <w:r w:rsidRPr="001F24EA">
              <w:rPr>
                <w:color w:val="000000"/>
                <w:sz w:val="24"/>
                <w:szCs w:val="24"/>
                <w:lang w:val="ru-RU"/>
              </w:rPr>
              <w:t>Развитие инфраструктуры в рамках обеспечения управляемой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урбанизации: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окраин крупных городов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мон</w:t>
            </w:r>
            <w:proofErr w:type="gramStart"/>
            <w:r w:rsidRPr="001F24EA">
              <w:rPr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и малых городов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0" w:name="z294"/>
            <w:bookmarkEnd w:id="229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>информация в МНЭ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1" w:name="z295"/>
            <w:bookmarkEnd w:id="230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2" w:name="z296"/>
            <w:bookmarkEnd w:id="231"/>
            <w:r w:rsidRPr="001F24EA">
              <w:rPr>
                <w:color w:val="000000"/>
                <w:sz w:val="24"/>
                <w:szCs w:val="24"/>
                <w:lang w:val="ru-RU"/>
              </w:rPr>
              <w:t>Акимы областей,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городов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Нур-Султан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>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Алматы и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Шымкент</w:t>
            </w:r>
          </w:p>
        </w:tc>
        <w:bookmarkEnd w:id="232"/>
      </w:tr>
      <w:tr w:rsidR="009B5CBA" w:rsidRPr="001F24EA" w:rsidTr="001F24EA">
        <w:trPr>
          <w:gridAfter w:val="4"/>
          <w:wAfter w:w="11492" w:type="dxa"/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0"/>
              <w:rPr>
                <w:sz w:val="24"/>
                <w:szCs w:val="24"/>
              </w:rPr>
            </w:pPr>
            <w:r w:rsidRPr="001F24EA">
              <w:rPr>
                <w:b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lastRenderedPageBreak/>
              <w:t>Стратегическое</w:t>
            </w:r>
            <w:proofErr w:type="spellEnd"/>
            <w:r w:rsidRPr="001F24E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b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160.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3" w:name="z300"/>
            <w:r w:rsidRPr="001F24EA">
              <w:rPr>
                <w:color w:val="000000"/>
                <w:sz w:val="24"/>
                <w:szCs w:val="24"/>
                <w:lang w:val="ru-RU"/>
              </w:rPr>
              <w:t>Разработка Стратегического плана развития до 2025 года в новой редакции с учетом институциональных и структурных реформ, направленного в том числе на: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bookmarkEnd w:id="233"/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трансформацию структуры экономики с определением роли каждого из ее главных секторов (промышленного, энергетического, сельскохозяйственного, сервисного);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пересмотр подходов к индустриализации с учетом реальных возможностей на экспортном и внутреннем рынках;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1F24EA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Указа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4" w:name="z303"/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34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МНЭ, ЦАМСЭР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заинтересованные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госорганы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161.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Пересмотр ключевых национальных индикаторов в Стратегической карте для формирования новой архитектуры и единого сквозного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программных документов второго и третьего уровней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приказ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Министра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национальной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экономики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5" w:name="z304"/>
            <w:proofErr w:type="spellStart"/>
            <w:r w:rsidRPr="001F24EA">
              <w:rPr>
                <w:color w:val="000000"/>
                <w:sz w:val="24"/>
                <w:szCs w:val="24"/>
              </w:rPr>
              <w:t>октябрь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35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МНЭ,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заинтересованные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госорганы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162.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>Развитие информационной системы бюджетного планирования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информация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Правительство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6" w:name="z305"/>
            <w:proofErr w:type="spellStart"/>
            <w:r w:rsidRPr="001F24EA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bookmarkEnd w:id="236"/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МФ,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заинтересованные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госорганы</w:t>
            </w:r>
            <w:proofErr w:type="spellEnd"/>
          </w:p>
        </w:tc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</w:rPr>
              <w:t xml:space="preserve"> 163.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37" w:name="z306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Подготовка пакета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предложений по преобразованию системы государственного управления с учетом полученного опыта работы в условиях ЧП, предусматривающего в том числе: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bookmarkEnd w:id="237"/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сохранение дистанционного формата проведения совещаний, возможности дистанционной работы и внедрение гибкого графика для государственных служащих;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согласование проектов документов только в электронном формате и поэтапный переход на безбумажный документооборот, интеграцию информационных систем государственных органов и полноценную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цифровизацию</w:t>
            </w:r>
            <w:proofErr w:type="spellEnd"/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государственных услуг;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  <w:p w:rsidR="009B5CBA" w:rsidRPr="001F24EA" w:rsidRDefault="001F24EA" w:rsidP="001F24EA">
            <w:pPr>
              <w:spacing w:after="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оптимизацию функций и бизнес-процессов в государственных органах, а также упрощение процедур и сокращение количества согласований при принятии решений, переход на выработку решений и мониторинг их исполнения с помощью современных управленческих практик и технологий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8" w:name="z309"/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Администрацию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Президента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39" w:name="z311"/>
            <w:bookmarkEnd w:id="238"/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0" w:name="z313"/>
            <w:bookmarkEnd w:id="239"/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МНЭ, АДГС,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>МЦРИАП,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>заинтересованные госорганы</w:t>
            </w:r>
          </w:p>
        </w:tc>
        <w:bookmarkEnd w:id="240"/>
      </w:tr>
      <w:tr w:rsidR="009B5CBA" w:rsidRPr="001F24EA" w:rsidTr="001F24EA">
        <w:trPr>
          <w:trHeight w:val="30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t xml:space="preserve">164.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Внесение предложений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по реформе государственных институтов развития, в том числе по вопросам дублирования функций, дальнейшей приватизации, полноценного и упрощенного доступа отечественных предпринимателей к закупкам 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квазигоссектора</w:t>
            </w:r>
            <w:proofErr w:type="spellEnd"/>
          </w:p>
        </w:tc>
        <w:tc>
          <w:tcPr>
            <w:tcW w:w="5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41" w:name="z314"/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предложения</w:t>
            </w:r>
            <w:proofErr w:type="spellEnd"/>
            <w:r w:rsidRPr="001F24E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Правительство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</w:rPr>
            </w:pPr>
            <w:bookmarkStart w:id="242" w:name="z315"/>
            <w:bookmarkEnd w:id="241"/>
            <w:proofErr w:type="spellStart"/>
            <w:r w:rsidRPr="001F24EA">
              <w:rPr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 w:rsidRPr="001F24EA">
              <w:rPr>
                <w:sz w:val="24"/>
                <w:szCs w:val="24"/>
              </w:rPr>
              <w:t xml:space="preserve"> </w:t>
            </w:r>
            <w:r w:rsidRPr="001F24EA">
              <w:rPr>
                <w:color w:val="000000"/>
                <w:sz w:val="24"/>
                <w:szCs w:val="24"/>
              </w:rPr>
              <w:lastRenderedPageBreak/>
              <w:t xml:space="preserve">2020 </w:t>
            </w:r>
            <w:proofErr w:type="spellStart"/>
            <w:r w:rsidRPr="001F24EA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5CBA" w:rsidRPr="001F24EA" w:rsidRDefault="001F24EA" w:rsidP="001F24E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243" w:name="z316"/>
            <w:bookmarkEnd w:id="242"/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МНЭ, МФ, 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МЮ, НПП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F24EA">
              <w:rPr>
                <w:color w:val="000000"/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  <w:r w:rsidRPr="001F24EA">
              <w:rPr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  <w:r w:rsidRPr="001F24EA">
              <w:rPr>
                <w:sz w:val="24"/>
                <w:szCs w:val="24"/>
                <w:lang w:val="ru-RU"/>
              </w:rPr>
              <w:t xml:space="preserve"> </w:t>
            </w:r>
          </w:p>
        </w:tc>
        <w:bookmarkEnd w:id="243"/>
      </w:tr>
    </w:tbl>
    <w:p w:rsidR="009B5CBA" w:rsidRPr="001F24EA" w:rsidRDefault="009B5CBA" w:rsidP="001F24EA">
      <w:pPr>
        <w:spacing w:after="0"/>
        <w:rPr>
          <w:sz w:val="24"/>
          <w:szCs w:val="24"/>
          <w:lang w:val="ru-RU"/>
        </w:rPr>
      </w:pPr>
    </w:p>
    <w:p w:rsidR="001F24EA" w:rsidRPr="000F7E67" w:rsidRDefault="001F24EA" w:rsidP="001F24EA">
      <w:pPr>
        <w:spacing w:after="0"/>
        <w:rPr>
          <w:b/>
          <w:sz w:val="24"/>
          <w:szCs w:val="24"/>
          <w:lang w:val="ru-RU"/>
        </w:rPr>
      </w:pPr>
      <w:bookmarkStart w:id="244" w:name="_GoBack"/>
      <w:r w:rsidRPr="000F7E67">
        <w:rPr>
          <w:b/>
          <w:sz w:val="24"/>
          <w:szCs w:val="24"/>
          <w:lang w:val="ru-RU"/>
        </w:rPr>
        <w:t>Примечание: расшифровка аббревиатура</w:t>
      </w:r>
    </w:p>
    <w:bookmarkEnd w:id="244"/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ПКО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предварительный квалификационный отбор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СНП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сельский населенный пункт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НК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Продкорпорация</w:t>
      </w:r>
      <w:proofErr w:type="spellEnd"/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Национальная компания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Продовольственная контрактная корпорация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МИОР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информации и общественного развития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СНР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специальные налоговые режимы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НПП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Атамекен</w:t>
      </w:r>
      <w:proofErr w:type="spellEnd"/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Национальная палата предпринимателей Республики Казахстан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Атамекен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МФЦА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 xml:space="preserve">Международный финансовый центр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Астана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МСХ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сельского хозяйства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МЮ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юстиции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proofErr w:type="spellStart"/>
      <w:r w:rsidRPr="001F24EA">
        <w:rPr>
          <w:sz w:val="24"/>
          <w:szCs w:val="24"/>
          <w:lang w:val="ru-RU"/>
        </w:rPr>
        <w:t>КоАП</w:t>
      </w:r>
      <w:proofErr w:type="spellEnd"/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Кодекс Республики Казахстан об административных правонарушениях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СЗПТ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социально-значимые продовольственные товары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ЦАМСЭР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Центр анализа и мониторинга социально-экономических реформ при Президенте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СМИ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средства массовой информации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МОН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образования и науки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НУХ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Байтерек</w:t>
      </w:r>
      <w:proofErr w:type="spellEnd"/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Национальный управляющий холдинг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Байтерек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ДКБ-2025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 xml:space="preserve">Государственная программа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Дорожная Карта Бизнеса 2025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НТП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научно-техническая программа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ФРП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Даму</w:t>
      </w:r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Фонд развития предпринимательства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Даму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МЗ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здравоохранения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ЕАЭС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Евразийский экономический союз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БВУ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 xml:space="preserve">банки второго уровня 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СК</w:t>
      </w:r>
      <w:r>
        <w:rPr>
          <w:sz w:val="24"/>
          <w:szCs w:val="24"/>
          <w:lang w:val="ru-RU"/>
        </w:rPr>
        <w:t xml:space="preserve"> – </w:t>
      </w:r>
      <w:proofErr w:type="gramStart"/>
      <w:r w:rsidRPr="001F24EA">
        <w:rPr>
          <w:sz w:val="24"/>
          <w:szCs w:val="24"/>
          <w:lang w:val="ru-RU"/>
        </w:rPr>
        <w:t>Счетный</w:t>
      </w:r>
      <w:proofErr w:type="gramEnd"/>
      <w:r w:rsidRPr="001F24EA">
        <w:rPr>
          <w:sz w:val="24"/>
          <w:szCs w:val="24"/>
          <w:lang w:val="ru-RU"/>
        </w:rPr>
        <w:t xml:space="preserve"> комитет по контролю за исполнением республиканского бюджета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МТСЗН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труда и социальной защиты населения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ФОТ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фонд оплаты труда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ПИР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 xml:space="preserve">проектно-изыскательские работы 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lastRenderedPageBreak/>
        <w:t>ИП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индивидуальный предприниматель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Верховный суд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Верховный суд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МИО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местные исполнительные органы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ВУЗ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высшее учебное заведение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ПСД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проектно-сметная документация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НИХ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Зерде</w:t>
      </w:r>
      <w:proofErr w:type="spellEnd"/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Национальный </w:t>
      </w:r>
      <w:proofErr w:type="spellStart"/>
      <w:r w:rsidRPr="001F24EA">
        <w:rPr>
          <w:sz w:val="24"/>
          <w:szCs w:val="24"/>
          <w:lang w:val="ru-RU"/>
        </w:rPr>
        <w:t>инфокоммуникационный</w:t>
      </w:r>
      <w:proofErr w:type="spellEnd"/>
      <w:r w:rsidRPr="001F24EA">
        <w:rPr>
          <w:sz w:val="24"/>
          <w:szCs w:val="24"/>
          <w:lang w:val="ru-RU"/>
        </w:rPr>
        <w:t xml:space="preserve"> холдинг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Зерде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МИИР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индустрии и инфраструктурного развития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ГПИИР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Государственная программа индустриально-инновационного развития Республики Казахстан на 2020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2025 годы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МВД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внутренних дел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 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НК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Kazakh</w:t>
      </w:r>
      <w:proofErr w:type="spellEnd"/>
      <w:r w:rsidRPr="001F24EA">
        <w:rPr>
          <w:sz w:val="24"/>
          <w:szCs w:val="24"/>
          <w:lang w:val="ru-RU"/>
        </w:rPr>
        <w:t xml:space="preserve"> </w:t>
      </w:r>
      <w:proofErr w:type="spellStart"/>
      <w:r w:rsidRPr="001F24EA">
        <w:rPr>
          <w:sz w:val="24"/>
          <w:szCs w:val="24"/>
          <w:lang w:val="ru-RU"/>
        </w:rPr>
        <w:t>Invest</w:t>
      </w:r>
      <w:proofErr w:type="spellEnd"/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Национальная компания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Kazakh</w:t>
      </w:r>
      <w:proofErr w:type="spellEnd"/>
      <w:r w:rsidRPr="001F24EA">
        <w:rPr>
          <w:sz w:val="24"/>
          <w:szCs w:val="24"/>
          <w:lang w:val="ru-RU"/>
        </w:rPr>
        <w:t xml:space="preserve"> </w:t>
      </w:r>
      <w:proofErr w:type="spellStart"/>
      <w:r w:rsidRPr="001F24EA">
        <w:rPr>
          <w:sz w:val="24"/>
          <w:szCs w:val="24"/>
          <w:lang w:val="ru-RU"/>
        </w:rPr>
        <w:t>Invest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ЭСК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KazakhExport</w:t>
      </w:r>
      <w:proofErr w:type="spellEnd"/>
      <w:r>
        <w:rPr>
          <w:sz w:val="24"/>
          <w:szCs w:val="24"/>
          <w:lang w:val="ru-RU"/>
        </w:rPr>
        <w:t xml:space="preserve">»«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Экспортная страховая компания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KazakhExport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КВИ</w:t>
      </w:r>
      <w:r>
        <w:rPr>
          <w:sz w:val="24"/>
          <w:szCs w:val="24"/>
          <w:lang w:val="ru-RU"/>
        </w:rPr>
        <w:t xml:space="preserve"> – </w:t>
      </w:r>
      <w:proofErr w:type="spellStart"/>
      <w:r w:rsidRPr="001F24EA">
        <w:rPr>
          <w:sz w:val="24"/>
          <w:szCs w:val="24"/>
          <w:lang w:val="ru-RU"/>
        </w:rPr>
        <w:t>коронавирусная</w:t>
      </w:r>
      <w:proofErr w:type="spellEnd"/>
      <w:r w:rsidRPr="001F24EA">
        <w:rPr>
          <w:sz w:val="24"/>
          <w:szCs w:val="24"/>
          <w:lang w:val="ru-RU"/>
        </w:rPr>
        <w:t xml:space="preserve"> инфекция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ШПД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широкополосный доступ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КПН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корпоративный подоходный налог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НУХ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КазАгро</w:t>
      </w:r>
      <w:proofErr w:type="spellEnd"/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Национальный управляющий холдинг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КазАгро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МФ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финансов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БРК-Лизинг</w:t>
      </w:r>
      <w:proofErr w:type="spellEnd"/>
      <w:r>
        <w:rPr>
          <w:sz w:val="24"/>
          <w:szCs w:val="24"/>
          <w:lang w:val="ru-RU"/>
        </w:rPr>
        <w:t xml:space="preserve">» – </w:t>
      </w:r>
      <w:proofErr w:type="spellStart"/>
      <w:r w:rsidRPr="001F24EA">
        <w:rPr>
          <w:sz w:val="24"/>
          <w:szCs w:val="24"/>
          <w:lang w:val="ru-RU"/>
        </w:rPr>
        <w:t>Акионерное</w:t>
      </w:r>
      <w:proofErr w:type="spellEnd"/>
      <w:r w:rsidRPr="001F24EA">
        <w:rPr>
          <w:sz w:val="24"/>
          <w:szCs w:val="24"/>
          <w:lang w:val="ru-RU"/>
        </w:rPr>
        <w:t xml:space="preserve"> общество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БРК-Лизинг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БРК</w:t>
      </w:r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Банк развития Казахстана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НДС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налог на добавленную стоимость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СМР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строительно-монтажные работы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АРРФР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Агентство Республики Казахстан по регулированию и развитию финансового рынка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НК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КТЖ</w:t>
      </w:r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Национальная компания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Қазақстантемі</w:t>
      </w:r>
      <w:proofErr w:type="gramStart"/>
      <w:r w:rsidRPr="001F24EA">
        <w:rPr>
          <w:sz w:val="24"/>
          <w:szCs w:val="24"/>
          <w:lang w:val="ru-RU"/>
        </w:rPr>
        <w:t>р</w:t>
      </w:r>
      <w:proofErr w:type="gramEnd"/>
      <w:r w:rsidRPr="001F24EA">
        <w:rPr>
          <w:sz w:val="24"/>
          <w:szCs w:val="24"/>
          <w:lang w:val="ru-RU"/>
        </w:rPr>
        <w:t xml:space="preserve"> </w:t>
      </w:r>
      <w:proofErr w:type="spellStart"/>
      <w:r w:rsidRPr="001F24EA">
        <w:rPr>
          <w:sz w:val="24"/>
          <w:szCs w:val="24"/>
          <w:lang w:val="ru-RU"/>
        </w:rPr>
        <w:t>жолы</w:t>
      </w:r>
      <w:proofErr w:type="spellEnd"/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ЖССБК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proofErr w:type="spellStart"/>
      <w:r w:rsidRPr="001F24EA">
        <w:rPr>
          <w:sz w:val="24"/>
          <w:szCs w:val="24"/>
          <w:lang w:val="ru-RU"/>
        </w:rPr>
        <w:t>Жилстройсбербанк</w:t>
      </w:r>
      <w:proofErr w:type="spellEnd"/>
      <w:r w:rsidRPr="001F24EA">
        <w:rPr>
          <w:sz w:val="24"/>
          <w:szCs w:val="24"/>
          <w:lang w:val="ru-RU"/>
        </w:rPr>
        <w:t xml:space="preserve"> Казахстана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КНР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Китайская Народная Республика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ГЧП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Государственно-частное партнерство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АДГС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Агентство Республики Казахстан по делам государственной службы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МКС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культуры и спорта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ФНБ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Самру</w:t>
      </w:r>
      <w:proofErr w:type="gramStart"/>
      <w:r w:rsidRPr="001F24EA">
        <w:rPr>
          <w:sz w:val="24"/>
          <w:szCs w:val="24"/>
          <w:lang w:val="ru-RU"/>
        </w:rPr>
        <w:t>к-</w:t>
      </w:r>
      <w:proofErr w:type="gramEnd"/>
      <w:r w:rsidRPr="001F24EA">
        <w:rPr>
          <w:sz w:val="24"/>
          <w:szCs w:val="24"/>
          <w:lang w:val="ru-RU"/>
        </w:rPr>
        <w:t>Қазына</w:t>
      </w:r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 xml:space="preserve">Фонд национального благосостояния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Самрук-Қазына</w:t>
      </w:r>
      <w:r>
        <w:rPr>
          <w:sz w:val="24"/>
          <w:szCs w:val="24"/>
          <w:lang w:val="ru-RU"/>
        </w:rPr>
        <w:t>»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МТИ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торговли и интеграции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МИД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иностранных дел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ГЧП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государственно-частное партнерство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МФО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международные финансовые организаций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ЧП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чрезвычайное положение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proofErr w:type="spellStart"/>
      <w:r w:rsidRPr="001F24EA">
        <w:rPr>
          <w:sz w:val="24"/>
          <w:szCs w:val="24"/>
          <w:lang w:val="ru-RU"/>
        </w:rPr>
        <w:t>ТиПО</w:t>
      </w:r>
      <w:proofErr w:type="spellEnd"/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техническое и профессиональное образование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ГМК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горно-металлургический комбинат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ЖКХ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жилищно-коммунальное хозяйство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ВОЛС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волоконно-оптическая линия связи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 xml:space="preserve"> НАО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НАНОЦ</w:t>
      </w:r>
      <w:r>
        <w:rPr>
          <w:sz w:val="24"/>
          <w:szCs w:val="24"/>
          <w:lang w:val="ru-RU"/>
        </w:rPr>
        <w:t xml:space="preserve">» – </w:t>
      </w:r>
      <w:r w:rsidRPr="001F24EA">
        <w:rPr>
          <w:sz w:val="24"/>
          <w:szCs w:val="24"/>
          <w:lang w:val="ru-RU"/>
        </w:rPr>
        <w:t xml:space="preserve">некоммерческое акционерное общество </w:t>
      </w:r>
      <w:r>
        <w:rPr>
          <w:sz w:val="24"/>
          <w:szCs w:val="24"/>
          <w:lang w:val="ru-RU"/>
        </w:rPr>
        <w:t>«</w:t>
      </w:r>
      <w:r w:rsidRPr="001F24EA">
        <w:rPr>
          <w:sz w:val="24"/>
          <w:szCs w:val="24"/>
          <w:lang w:val="ru-RU"/>
        </w:rPr>
        <w:t>Национальный аграрный научно-образовательный центр</w:t>
      </w:r>
      <w:r>
        <w:rPr>
          <w:sz w:val="24"/>
          <w:szCs w:val="24"/>
          <w:lang w:val="ru-RU"/>
        </w:rPr>
        <w:t>»</w:t>
      </w:r>
      <w:r w:rsidRPr="001F24EA">
        <w:rPr>
          <w:sz w:val="24"/>
          <w:szCs w:val="24"/>
          <w:lang w:val="ru-RU"/>
        </w:rPr>
        <w:t xml:space="preserve"> 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lastRenderedPageBreak/>
        <w:t>НБ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Национальный Банк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КНБ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Комитет национальной безопасности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МНЭ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национальной экономики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МФО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международные финансовые организации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МЦРИАП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цифрового развития, инноваций и аэрокосмической промышленности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кв</w:t>
      </w:r>
      <w:proofErr w:type="gramStart"/>
      <w:r w:rsidRPr="001F24EA"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квадратный метр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МСБ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малый и средний бизнес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МЭГПР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экологии, геологии и природных ресурсов Республики Казахстан</w:t>
      </w:r>
    </w:p>
    <w:p w:rsidR="001F24EA" w:rsidRPr="001F24EA" w:rsidRDefault="001F24EA" w:rsidP="001F24EA">
      <w:pPr>
        <w:spacing w:after="0"/>
        <w:rPr>
          <w:sz w:val="24"/>
          <w:szCs w:val="24"/>
          <w:lang w:val="ru-RU"/>
        </w:rPr>
      </w:pPr>
      <w:r w:rsidRPr="001F24EA">
        <w:rPr>
          <w:sz w:val="24"/>
          <w:szCs w:val="24"/>
          <w:lang w:val="ru-RU"/>
        </w:rPr>
        <w:t>МЭ</w:t>
      </w:r>
      <w:r>
        <w:rPr>
          <w:sz w:val="24"/>
          <w:szCs w:val="24"/>
          <w:lang w:val="ru-RU"/>
        </w:rPr>
        <w:t xml:space="preserve"> – </w:t>
      </w:r>
      <w:r w:rsidRPr="001F24EA">
        <w:rPr>
          <w:sz w:val="24"/>
          <w:szCs w:val="24"/>
          <w:lang w:val="ru-RU"/>
        </w:rPr>
        <w:t>Министерство энергетики Республики Казахстан</w:t>
      </w:r>
    </w:p>
    <w:sectPr w:rsidR="001F24EA" w:rsidRPr="001F24EA" w:rsidSect="00F219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BA"/>
    <w:rsid w:val="000F7E67"/>
    <w:rsid w:val="001F24EA"/>
    <w:rsid w:val="00290473"/>
    <w:rsid w:val="009B5CBA"/>
    <w:rsid w:val="00F21984"/>
    <w:rsid w:val="00F2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2198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2198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21984"/>
    <w:pPr>
      <w:jc w:val="center"/>
    </w:pPr>
    <w:rPr>
      <w:sz w:val="18"/>
      <w:szCs w:val="18"/>
    </w:rPr>
  </w:style>
  <w:style w:type="paragraph" w:customStyle="1" w:styleId="DocDefaults">
    <w:name w:val="DocDefaults"/>
    <w:rsid w:val="00F21984"/>
  </w:style>
  <w:style w:type="paragraph" w:styleId="ae">
    <w:name w:val="Balloon Text"/>
    <w:basedOn w:val="a"/>
    <w:link w:val="af"/>
    <w:uiPriority w:val="99"/>
    <w:semiHidden/>
    <w:unhideWhenUsed/>
    <w:rsid w:val="001F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4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Rust11</cp:lastModifiedBy>
  <cp:revision>2</cp:revision>
  <dcterms:created xsi:type="dcterms:W3CDTF">2020-05-28T21:00:00Z</dcterms:created>
  <dcterms:modified xsi:type="dcterms:W3CDTF">2020-05-28T21:00:00Z</dcterms:modified>
</cp:coreProperties>
</file>